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C4" w:rsidRPr="00360CF1" w:rsidRDefault="008C3EC4" w:rsidP="008C3EC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 wp14:anchorId="3FB92043" wp14:editId="3C1785E7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EC4" w:rsidRPr="00360CF1" w:rsidRDefault="008C3EC4" w:rsidP="008C3EC4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2A7AA8" w:rsidRPr="002A7AA8" w:rsidRDefault="002A7AA8" w:rsidP="008C3EC4">
      <w:pPr>
        <w:jc w:val="center"/>
        <w:rPr>
          <w:b/>
          <w:bCs/>
          <w:iCs/>
          <w:sz w:val="10"/>
          <w:szCs w:val="10"/>
        </w:rPr>
      </w:pPr>
    </w:p>
    <w:p w:rsidR="003820F1" w:rsidRDefault="008C3EC4" w:rsidP="003820F1">
      <w:pPr>
        <w:jc w:val="center"/>
        <w:rPr>
          <w:b/>
          <w:bCs/>
          <w:iCs/>
        </w:rPr>
      </w:pPr>
      <w:r w:rsidRPr="008C3EC4">
        <w:rPr>
          <w:b/>
          <w:sz w:val="36"/>
          <w:szCs w:val="36"/>
        </w:rPr>
        <w:t>ДЕПАРТАМЕНТ ФИНА</w:t>
      </w:r>
      <w:r w:rsidR="003010A6">
        <w:rPr>
          <w:b/>
          <w:sz w:val="36"/>
          <w:szCs w:val="36"/>
        </w:rPr>
        <w:t>Н</w:t>
      </w:r>
      <w:r w:rsidRPr="008C3EC4">
        <w:rPr>
          <w:b/>
          <w:sz w:val="36"/>
          <w:szCs w:val="36"/>
        </w:rPr>
        <w:t>СОВ</w:t>
      </w:r>
      <w:r w:rsidR="003820F1" w:rsidRPr="003820F1">
        <w:rPr>
          <w:b/>
          <w:bCs/>
          <w:iCs/>
        </w:rPr>
        <w:t xml:space="preserve"> </w:t>
      </w:r>
    </w:p>
    <w:p w:rsidR="003820F1" w:rsidRDefault="003820F1" w:rsidP="003820F1">
      <w:pPr>
        <w:jc w:val="center"/>
        <w:rPr>
          <w:b/>
          <w:bCs/>
          <w:iCs/>
        </w:rPr>
      </w:pPr>
      <w:r w:rsidRPr="002A7AA8">
        <w:rPr>
          <w:b/>
          <w:bCs/>
          <w:iCs/>
        </w:rPr>
        <w:t>Ханты-Мансийского автономного округа – Югры</w:t>
      </w:r>
    </w:p>
    <w:p w:rsidR="008C3EC4" w:rsidRPr="008C3EC4" w:rsidRDefault="008C3EC4" w:rsidP="008C3EC4">
      <w:pPr>
        <w:jc w:val="center"/>
        <w:rPr>
          <w:b/>
          <w:sz w:val="36"/>
          <w:szCs w:val="36"/>
        </w:rPr>
      </w:pPr>
    </w:p>
    <w:p w:rsidR="008C3EC4" w:rsidRPr="00360CF1" w:rsidRDefault="008C3EC4" w:rsidP="008C3EC4">
      <w:pPr>
        <w:pStyle w:val="1"/>
        <w:rPr>
          <w:szCs w:val="44"/>
        </w:rPr>
      </w:pPr>
      <w:r>
        <w:rPr>
          <w:szCs w:val="44"/>
        </w:rPr>
        <w:t>ПРИКАЗ</w:t>
      </w:r>
    </w:p>
    <w:p w:rsidR="008C3EC4" w:rsidRPr="00360CF1" w:rsidRDefault="008C3EC4" w:rsidP="008C3EC4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8C3EC4" w:rsidRPr="00360CF1" w:rsidTr="004C480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8C3EC4" w:rsidRPr="00360CF1" w:rsidRDefault="008C3EC4" w:rsidP="004C480F">
            <w:r w:rsidRPr="00360CF1">
              <w:t xml:space="preserve">от </w:t>
            </w:r>
            <w:r w:rsidR="00873EED" w:rsidRPr="00873EED">
              <w:rPr>
                <w:u w:val="single"/>
              </w:rPr>
              <w:t>19.12.</w:t>
            </w:r>
            <w:r w:rsidRPr="00873EED">
              <w:rPr>
                <w:u w:val="single"/>
              </w:rPr>
              <w:t>2014г.</w:t>
            </w:r>
          </w:p>
          <w:p w:rsidR="008C3EC4" w:rsidRPr="00360CF1" w:rsidRDefault="008C3EC4" w:rsidP="004C480F">
            <w:pPr>
              <w:rPr>
                <w:sz w:val="10"/>
                <w:szCs w:val="10"/>
              </w:rPr>
            </w:pPr>
          </w:p>
          <w:p w:rsidR="008C3EC4" w:rsidRPr="00360CF1" w:rsidRDefault="008C3EC4" w:rsidP="004C480F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8C3EC4" w:rsidRPr="00360CF1" w:rsidRDefault="000530FD" w:rsidP="004C480F">
            <w:pPr>
              <w:tabs>
                <w:tab w:val="left" w:pos="3123"/>
                <w:tab w:val="left" w:pos="3270"/>
              </w:tabs>
              <w:jc w:val="right"/>
            </w:pPr>
            <w:r>
              <w:t xml:space="preserve">  </w:t>
            </w:r>
            <w:r w:rsidR="00873EED">
              <w:t xml:space="preserve">№ </w:t>
            </w:r>
            <w:r w:rsidR="00873EED">
              <w:rPr>
                <w:u w:val="single"/>
              </w:rPr>
              <w:t>170-1</w:t>
            </w:r>
            <w:r w:rsidR="008C3EC4" w:rsidRPr="00360CF1">
              <w:t xml:space="preserve">          </w:t>
            </w:r>
          </w:p>
        </w:tc>
      </w:tr>
    </w:tbl>
    <w:p w:rsidR="008C3EC4" w:rsidRDefault="008C3EC4" w:rsidP="008C3EC4">
      <w:pPr>
        <w:tabs>
          <w:tab w:val="left" w:pos="4395"/>
          <w:tab w:val="left" w:pos="4536"/>
          <w:tab w:val="left" w:pos="4820"/>
        </w:tabs>
        <w:jc w:val="both"/>
      </w:pPr>
    </w:p>
    <w:p w:rsidR="008C3EC4" w:rsidRDefault="008C3EC4" w:rsidP="008C3EC4">
      <w:pPr>
        <w:tabs>
          <w:tab w:val="left" w:pos="4395"/>
          <w:tab w:val="left" w:pos="4536"/>
          <w:tab w:val="left" w:pos="4820"/>
        </w:tabs>
        <w:jc w:val="both"/>
      </w:pPr>
      <w:bookmarkStart w:id="0" w:name="_GoBack"/>
      <w:bookmarkEnd w:id="0"/>
    </w:p>
    <w:p w:rsidR="008C3EC4" w:rsidRPr="00850E05" w:rsidRDefault="008C3EC4" w:rsidP="000530FD">
      <w:pPr>
        <w:pStyle w:val="a3"/>
        <w:tabs>
          <w:tab w:val="left" w:pos="5400"/>
        </w:tabs>
        <w:ind w:right="5386"/>
        <w:jc w:val="both"/>
        <w:rPr>
          <w:szCs w:val="28"/>
        </w:rPr>
      </w:pPr>
      <w:r w:rsidRPr="00850E05">
        <w:rPr>
          <w:szCs w:val="28"/>
        </w:rPr>
        <w:t>О</w:t>
      </w:r>
      <w:r>
        <w:rPr>
          <w:szCs w:val="28"/>
        </w:rPr>
        <w:t xml:space="preserve">б утверждении перечня кодов видов источников финансирования дефицита бюджета </w:t>
      </w:r>
    </w:p>
    <w:p w:rsidR="008C3EC4" w:rsidRPr="00850E05" w:rsidRDefault="008C3EC4" w:rsidP="00E118A5">
      <w:pPr>
        <w:ind w:right="5669"/>
      </w:pPr>
    </w:p>
    <w:p w:rsidR="008C3EC4" w:rsidRPr="00850E05" w:rsidRDefault="008C3EC4" w:rsidP="008C3EC4"/>
    <w:p w:rsidR="008C3EC4" w:rsidRPr="00850E05" w:rsidRDefault="008C3EC4" w:rsidP="008C3EC4">
      <w:pPr>
        <w:ind w:firstLine="709"/>
        <w:jc w:val="both"/>
      </w:pPr>
      <w:r>
        <w:t>В соответствии с пунктом</w:t>
      </w:r>
      <w:r w:rsidR="00A10A89">
        <w:t xml:space="preserve"> 7</w:t>
      </w:r>
      <w:r w:rsidR="002A7AA8">
        <w:t xml:space="preserve"> статьи 23 Бюджетного кодекса Российской Федерации приказываю</w:t>
      </w:r>
      <w:r w:rsidRPr="00850E05">
        <w:t>:</w:t>
      </w:r>
    </w:p>
    <w:p w:rsidR="008C3EC4" w:rsidRPr="00850E05" w:rsidRDefault="008C3EC4" w:rsidP="008C3EC4">
      <w:pPr>
        <w:ind w:firstLine="709"/>
        <w:jc w:val="both"/>
      </w:pPr>
    </w:p>
    <w:p w:rsidR="008C3EC4" w:rsidRDefault="008C3EC4" w:rsidP="008C3EC4">
      <w:pPr>
        <w:ind w:firstLine="709"/>
        <w:jc w:val="both"/>
      </w:pPr>
      <w:r w:rsidRPr="00850E05">
        <w:t xml:space="preserve">1. </w:t>
      </w:r>
      <w:r w:rsidR="00C41402">
        <w:t>У</w:t>
      </w:r>
      <w:r w:rsidR="00594549">
        <w:t>твердить</w:t>
      </w:r>
      <w:r w:rsidR="00C41402">
        <w:t xml:space="preserve"> перечень</w:t>
      </w:r>
      <w:r w:rsidR="00594549">
        <w:t xml:space="preserve"> код</w:t>
      </w:r>
      <w:r w:rsidR="00C41402">
        <w:t>ов видов</w:t>
      </w:r>
      <w:r w:rsidR="003B452D">
        <w:t xml:space="preserve"> источников финансирования </w:t>
      </w:r>
      <w:r w:rsidR="00E118A5">
        <w:t>дефицита</w:t>
      </w:r>
      <w:r w:rsidR="003B452D">
        <w:t xml:space="preserve"> бюджета</w:t>
      </w:r>
      <w:r w:rsidR="00314559">
        <w:t xml:space="preserve">, </w:t>
      </w:r>
      <w:r w:rsidR="00C41402">
        <w:t>главными администраторами</w:t>
      </w:r>
      <w:r w:rsidR="00314559">
        <w:t xml:space="preserve"> которых </w:t>
      </w:r>
      <w:r w:rsidR="00C41402">
        <w:t>является орган местного самоуправления и (или) находящиеся в его ведении казенные учреждения</w:t>
      </w:r>
      <w:r w:rsidR="003010A6">
        <w:t xml:space="preserve"> согласно приложению</w:t>
      </w:r>
      <w:r w:rsidR="00C41402">
        <w:t>:</w:t>
      </w:r>
    </w:p>
    <w:p w:rsidR="00314559" w:rsidRDefault="00314559" w:rsidP="00594549">
      <w:pPr>
        <w:ind w:firstLine="708"/>
        <w:jc w:val="both"/>
      </w:pPr>
    </w:p>
    <w:p w:rsidR="00314559" w:rsidRDefault="00314559" w:rsidP="00594549">
      <w:pPr>
        <w:ind w:firstLine="708"/>
        <w:jc w:val="both"/>
      </w:pPr>
      <w:r>
        <w:t>2. Настоящий прика</w:t>
      </w:r>
      <w:r w:rsidR="00E118A5">
        <w:t>з вступает в си</w:t>
      </w:r>
      <w:r>
        <w:t>лу</w:t>
      </w:r>
      <w:r w:rsidR="00E118A5">
        <w:t xml:space="preserve"> после подписания и распространяет свое действие на правоотношения, возникшие с 01 января 2015 года.</w:t>
      </w:r>
    </w:p>
    <w:p w:rsidR="00E118A5" w:rsidRDefault="00E118A5" w:rsidP="00594549">
      <w:pPr>
        <w:ind w:firstLine="708"/>
        <w:jc w:val="both"/>
      </w:pPr>
    </w:p>
    <w:p w:rsidR="00E118A5" w:rsidRDefault="00E118A5" w:rsidP="00594549">
      <w:pPr>
        <w:ind w:firstLine="708"/>
        <w:jc w:val="both"/>
      </w:pPr>
      <w:r>
        <w:t xml:space="preserve">3. Контроль за выполнением постановления возложить на начальника отдела учета исполнения бюджета департамента финансов администрации района </w:t>
      </w:r>
      <w:proofErr w:type="spellStart"/>
      <w:r>
        <w:t>О.С.Костромину</w:t>
      </w:r>
      <w:proofErr w:type="spellEnd"/>
      <w:r>
        <w:t>.</w:t>
      </w:r>
    </w:p>
    <w:p w:rsidR="000530FD" w:rsidRDefault="000530FD" w:rsidP="00594549">
      <w:pPr>
        <w:ind w:firstLine="708"/>
        <w:jc w:val="both"/>
      </w:pPr>
    </w:p>
    <w:p w:rsidR="003010A6" w:rsidRDefault="003010A6" w:rsidP="00594549">
      <w:pPr>
        <w:ind w:firstLine="708"/>
        <w:jc w:val="both"/>
      </w:pPr>
    </w:p>
    <w:p w:rsidR="003010A6" w:rsidRDefault="003010A6" w:rsidP="00594549">
      <w:pPr>
        <w:ind w:firstLine="708"/>
        <w:jc w:val="both"/>
      </w:pPr>
    </w:p>
    <w:p w:rsidR="003010A6" w:rsidRDefault="003010A6" w:rsidP="00594549">
      <w:pPr>
        <w:ind w:firstLine="708"/>
        <w:jc w:val="both"/>
      </w:pPr>
    </w:p>
    <w:p w:rsidR="00594549" w:rsidRDefault="000530FD" w:rsidP="00A10A89">
      <w:pPr>
        <w:jc w:val="both"/>
      </w:pPr>
      <w:r>
        <w:t xml:space="preserve">Заместитель директора департамента                              </w:t>
      </w:r>
      <w:r w:rsidR="00A10A89">
        <w:t xml:space="preserve">         </w:t>
      </w:r>
      <w:r>
        <w:t xml:space="preserve">              М.А. Синева</w:t>
      </w:r>
    </w:p>
    <w:p w:rsidR="003010A6" w:rsidRDefault="003010A6" w:rsidP="003820F1">
      <w:pPr>
        <w:ind w:firstLine="708"/>
        <w:jc w:val="both"/>
      </w:pPr>
    </w:p>
    <w:p w:rsidR="003010A6" w:rsidRDefault="003010A6" w:rsidP="003820F1">
      <w:pPr>
        <w:ind w:firstLine="708"/>
        <w:jc w:val="both"/>
      </w:pPr>
    </w:p>
    <w:p w:rsidR="003010A6" w:rsidRDefault="003010A6" w:rsidP="003820F1">
      <w:pPr>
        <w:ind w:firstLine="708"/>
        <w:jc w:val="both"/>
      </w:pPr>
    </w:p>
    <w:p w:rsidR="003010A6" w:rsidRDefault="003010A6" w:rsidP="003820F1">
      <w:pPr>
        <w:ind w:firstLine="708"/>
        <w:jc w:val="both"/>
      </w:pPr>
    </w:p>
    <w:p w:rsidR="003010A6" w:rsidRDefault="003010A6" w:rsidP="003820F1">
      <w:pPr>
        <w:ind w:firstLine="708"/>
        <w:jc w:val="both"/>
      </w:pPr>
    </w:p>
    <w:p w:rsidR="003010A6" w:rsidRDefault="003010A6" w:rsidP="003820F1">
      <w:pPr>
        <w:ind w:firstLine="708"/>
        <w:jc w:val="both"/>
      </w:pPr>
    </w:p>
    <w:p w:rsidR="003010A6" w:rsidRDefault="003010A6" w:rsidP="00031D4E">
      <w:pPr>
        <w:ind w:firstLine="6521"/>
        <w:jc w:val="both"/>
      </w:pPr>
      <w:r>
        <w:lastRenderedPageBreak/>
        <w:t xml:space="preserve">Приложение к приказу </w:t>
      </w:r>
    </w:p>
    <w:p w:rsidR="003010A6" w:rsidRDefault="003010A6" w:rsidP="00031D4E">
      <w:pPr>
        <w:ind w:firstLine="6521"/>
        <w:jc w:val="both"/>
      </w:pPr>
      <w:r>
        <w:t xml:space="preserve">департамента финансов </w:t>
      </w:r>
    </w:p>
    <w:p w:rsidR="003010A6" w:rsidRDefault="003010A6" w:rsidP="00031D4E">
      <w:pPr>
        <w:ind w:firstLine="6521"/>
        <w:jc w:val="both"/>
      </w:pPr>
      <w:r>
        <w:t>от __________ №_____</w:t>
      </w:r>
    </w:p>
    <w:p w:rsidR="003010A6" w:rsidRDefault="003010A6" w:rsidP="003820F1">
      <w:pPr>
        <w:ind w:firstLine="708"/>
        <w:jc w:val="both"/>
      </w:pPr>
    </w:p>
    <w:p w:rsidR="003010A6" w:rsidRDefault="003010A6" w:rsidP="003010A6">
      <w:pPr>
        <w:ind w:firstLine="708"/>
        <w:jc w:val="center"/>
      </w:pPr>
      <w:r>
        <w:t>Перечень кодов видов источников финансирования дефицита бюджета, главными администраторами которых является</w:t>
      </w:r>
    </w:p>
    <w:p w:rsidR="003010A6" w:rsidRDefault="003010A6" w:rsidP="003010A6">
      <w:pPr>
        <w:ind w:firstLine="708"/>
        <w:jc w:val="center"/>
      </w:pPr>
      <w:r>
        <w:t>орган местного самоуправления и (или) находящиеся в его ведении казенные учреждения.</w:t>
      </w:r>
    </w:p>
    <w:p w:rsidR="003010A6" w:rsidRDefault="003010A6" w:rsidP="003010A6">
      <w:pPr>
        <w:ind w:firstLine="708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2"/>
        <w:gridCol w:w="8169"/>
      </w:tblGrid>
      <w:tr w:rsidR="003010A6" w:rsidTr="003010A6">
        <w:tc>
          <w:tcPr>
            <w:tcW w:w="1602" w:type="dxa"/>
          </w:tcPr>
          <w:p w:rsidR="003010A6" w:rsidRDefault="003010A6" w:rsidP="003010A6">
            <w:pPr>
              <w:jc w:val="center"/>
            </w:pPr>
            <w:r>
              <w:t>Код вида источников</w:t>
            </w:r>
          </w:p>
        </w:tc>
        <w:tc>
          <w:tcPr>
            <w:tcW w:w="8169" w:type="dxa"/>
          </w:tcPr>
          <w:p w:rsidR="003010A6" w:rsidRDefault="003010A6" w:rsidP="003010A6">
            <w:pPr>
              <w:jc w:val="center"/>
            </w:pPr>
            <w:r>
              <w:t>Наименование вида источников</w:t>
            </w:r>
          </w:p>
        </w:tc>
      </w:tr>
      <w:tr w:rsidR="003010A6" w:rsidTr="003010A6">
        <w:tc>
          <w:tcPr>
            <w:tcW w:w="1602" w:type="dxa"/>
          </w:tcPr>
          <w:p w:rsidR="003010A6" w:rsidRDefault="003010A6" w:rsidP="003010A6">
            <w:pPr>
              <w:jc w:val="center"/>
            </w:pPr>
            <w:r>
              <w:t>1</w:t>
            </w:r>
          </w:p>
        </w:tc>
        <w:tc>
          <w:tcPr>
            <w:tcW w:w="8169" w:type="dxa"/>
          </w:tcPr>
          <w:p w:rsidR="003010A6" w:rsidRDefault="003010A6" w:rsidP="003010A6">
            <w:pPr>
              <w:jc w:val="center"/>
            </w:pPr>
            <w:r>
              <w:t>2</w:t>
            </w:r>
          </w:p>
        </w:tc>
      </w:tr>
      <w:tr w:rsidR="003010A6" w:rsidTr="00D93636">
        <w:tc>
          <w:tcPr>
            <w:tcW w:w="9771" w:type="dxa"/>
            <w:gridSpan w:val="2"/>
          </w:tcPr>
          <w:p w:rsidR="003010A6" w:rsidRDefault="003010A6" w:rsidP="003820F1">
            <w:pPr>
              <w:jc w:val="both"/>
            </w:pPr>
            <w:r>
              <w:t>По коду «000 01 02 00 00 00 0000 000»</w:t>
            </w:r>
            <w:r w:rsidR="00E35433">
              <w:t xml:space="preserve"> Кредиты кредитных организаций в валюте Российской Федерации</w:t>
            </w:r>
          </w:p>
        </w:tc>
      </w:tr>
      <w:tr w:rsidR="003010A6" w:rsidTr="003010A6">
        <w:tc>
          <w:tcPr>
            <w:tcW w:w="1602" w:type="dxa"/>
          </w:tcPr>
          <w:p w:rsidR="003010A6" w:rsidRDefault="00E35433" w:rsidP="003820F1">
            <w:pPr>
              <w:jc w:val="both"/>
            </w:pPr>
            <w:r>
              <w:t>0000 710</w:t>
            </w:r>
          </w:p>
        </w:tc>
        <w:tc>
          <w:tcPr>
            <w:tcW w:w="8169" w:type="dxa"/>
          </w:tcPr>
          <w:p w:rsidR="003010A6" w:rsidRDefault="00E35433" w:rsidP="003820F1">
            <w:pPr>
              <w:jc w:val="both"/>
            </w:pPr>
            <w:r w:rsidRPr="00CC501F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010A6" w:rsidTr="003010A6">
        <w:tc>
          <w:tcPr>
            <w:tcW w:w="1602" w:type="dxa"/>
          </w:tcPr>
          <w:p w:rsidR="003010A6" w:rsidRDefault="00E35433" w:rsidP="003820F1">
            <w:pPr>
              <w:jc w:val="both"/>
            </w:pPr>
            <w:r>
              <w:t>0000 810</w:t>
            </w:r>
          </w:p>
        </w:tc>
        <w:tc>
          <w:tcPr>
            <w:tcW w:w="8169" w:type="dxa"/>
          </w:tcPr>
          <w:p w:rsidR="003010A6" w:rsidRDefault="00E35433" w:rsidP="003820F1">
            <w:pPr>
              <w:jc w:val="both"/>
            </w:pPr>
            <w:r w:rsidRPr="00CC501F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35433" w:rsidTr="0058446E">
        <w:tc>
          <w:tcPr>
            <w:tcW w:w="9771" w:type="dxa"/>
            <w:gridSpan w:val="2"/>
          </w:tcPr>
          <w:p w:rsidR="00E35433" w:rsidRDefault="00E35433" w:rsidP="003820F1">
            <w:pPr>
              <w:jc w:val="both"/>
            </w:pPr>
            <w:r>
              <w:t>По коду «000 01 03 00 00 00 0000 000» Бюджетные кредиты от других бюджетов бюджетной системы Российской Федерации</w:t>
            </w:r>
          </w:p>
        </w:tc>
      </w:tr>
      <w:tr w:rsidR="003010A6" w:rsidTr="003010A6">
        <w:tc>
          <w:tcPr>
            <w:tcW w:w="1602" w:type="dxa"/>
          </w:tcPr>
          <w:p w:rsidR="003010A6" w:rsidRDefault="00E35433" w:rsidP="003820F1">
            <w:pPr>
              <w:jc w:val="both"/>
            </w:pPr>
            <w:r>
              <w:t>0000 710</w:t>
            </w:r>
          </w:p>
        </w:tc>
        <w:tc>
          <w:tcPr>
            <w:tcW w:w="8169" w:type="dxa"/>
          </w:tcPr>
          <w:p w:rsidR="003010A6" w:rsidRDefault="00E35433" w:rsidP="003820F1">
            <w:pPr>
              <w:jc w:val="both"/>
            </w:pPr>
            <w:r>
              <w:rPr>
                <w:bCs/>
              </w:rPr>
              <w:t>П</w:t>
            </w:r>
            <w:r w:rsidRPr="00594549">
              <w:rPr>
                <w:bCs/>
              </w:rPr>
              <w:t>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010A6" w:rsidTr="003010A6">
        <w:tc>
          <w:tcPr>
            <w:tcW w:w="1602" w:type="dxa"/>
          </w:tcPr>
          <w:p w:rsidR="003010A6" w:rsidRDefault="00E35433" w:rsidP="003820F1">
            <w:pPr>
              <w:jc w:val="both"/>
            </w:pPr>
            <w:r>
              <w:t>0000 810</w:t>
            </w:r>
          </w:p>
        </w:tc>
        <w:tc>
          <w:tcPr>
            <w:tcW w:w="8169" w:type="dxa"/>
          </w:tcPr>
          <w:p w:rsidR="003010A6" w:rsidRDefault="00E35433" w:rsidP="003820F1">
            <w:pPr>
              <w:jc w:val="both"/>
            </w:pPr>
            <w:r>
              <w:rPr>
                <w:color w:val="000000"/>
              </w:rPr>
              <w:t>П</w:t>
            </w:r>
            <w:r w:rsidRPr="00594549">
              <w:rPr>
                <w:bCs/>
              </w:rPr>
              <w:t>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5433" w:rsidTr="00A70617">
        <w:tc>
          <w:tcPr>
            <w:tcW w:w="9771" w:type="dxa"/>
            <w:gridSpan w:val="2"/>
          </w:tcPr>
          <w:p w:rsidR="00E35433" w:rsidRDefault="00E35433" w:rsidP="00E35433">
            <w:pPr>
              <w:jc w:val="both"/>
            </w:pPr>
            <w:r>
              <w:t>По коду «</w:t>
            </w:r>
            <w:r w:rsidR="00031D4E">
              <w:t>000 01 05 00</w:t>
            </w:r>
            <w:r>
              <w:t xml:space="preserve"> 00 00 0000 000» Изменение остатков средств на счетах по учету средств бюджета</w:t>
            </w:r>
          </w:p>
        </w:tc>
      </w:tr>
      <w:tr w:rsidR="00E35433" w:rsidTr="003010A6">
        <w:tc>
          <w:tcPr>
            <w:tcW w:w="1602" w:type="dxa"/>
          </w:tcPr>
          <w:p w:rsidR="00E35433" w:rsidRDefault="00031D4E" w:rsidP="003820F1">
            <w:pPr>
              <w:jc w:val="both"/>
            </w:pPr>
            <w:r w:rsidRPr="00594549">
              <w:rPr>
                <w:color w:val="000000"/>
              </w:rPr>
              <w:t>0000 510</w:t>
            </w:r>
          </w:p>
        </w:tc>
        <w:tc>
          <w:tcPr>
            <w:tcW w:w="8169" w:type="dxa"/>
          </w:tcPr>
          <w:p w:rsidR="00031D4E" w:rsidRDefault="00031D4E" w:rsidP="003820F1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594549">
              <w:rPr>
                <w:bCs/>
              </w:rPr>
              <w:t>величение остатков денежных средств финансового резерва бюджетов муниципальных районов</w:t>
            </w:r>
            <w:r>
              <w:rPr>
                <w:bCs/>
              </w:rPr>
              <w:t xml:space="preserve"> </w:t>
            </w:r>
          </w:p>
          <w:p w:rsidR="00E35433" w:rsidRDefault="00031D4E" w:rsidP="003820F1">
            <w:pPr>
              <w:jc w:val="both"/>
            </w:pPr>
            <w:r>
              <w:rPr>
                <w:bCs/>
                <w:color w:val="000000"/>
              </w:rPr>
              <w:t>У</w:t>
            </w:r>
            <w:r w:rsidRPr="00594549">
              <w:t>величение прочих остатков денежных средств бюджетов муниципальных районов</w:t>
            </w:r>
          </w:p>
        </w:tc>
      </w:tr>
      <w:tr w:rsidR="00E35433" w:rsidTr="003010A6">
        <w:tc>
          <w:tcPr>
            <w:tcW w:w="1602" w:type="dxa"/>
          </w:tcPr>
          <w:p w:rsidR="00E35433" w:rsidRDefault="00031D4E" w:rsidP="003820F1">
            <w:pPr>
              <w:jc w:val="both"/>
            </w:pPr>
            <w:r w:rsidRPr="00594549">
              <w:rPr>
                <w:color w:val="000000"/>
              </w:rPr>
              <w:t>0000 610</w:t>
            </w:r>
          </w:p>
        </w:tc>
        <w:tc>
          <w:tcPr>
            <w:tcW w:w="8169" w:type="dxa"/>
          </w:tcPr>
          <w:p w:rsidR="00E35433" w:rsidRDefault="00031D4E" w:rsidP="003820F1">
            <w:pPr>
              <w:jc w:val="both"/>
              <w:rPr>
                <w:bCs/>
              </w:rPr>
            </w:pPr>
            <w:r>
              <w:rPr>
                <w:color w:val="000000"/>
              </w:rPr>
              <w:t>У</w:t>
            </w:r>
            <w:r w:rsidRPr="00594549">
              <w:rPr>
                <w:bCs/>
              </w:rPr>
              <w:t>меньшение остатков денежных средств финансового резерва бюджетов муниципальных районов</w:t>
            </w:r>
          </w:p>
          <w:p w:rsidR="00031D4E" w:rsidRDefault="00031D4E" w:rsidP="003820F1">
            <w:pPr>
              <w:jc w:val="both"/>
            </w:pPr>
            <w:r>
              <w:t>У</w:t>
            </w:r>
            <w:r w:rsidRPr="00594549">
              <w:t>меньшение прочих остатков денежных средств бюджетов муниципальных районов</w:t>
            </w:r>
          </w:p>
        </w:tc>
      </w:tr>
      <w:tr w:rsidR="00031D4E" w:rsidTr="00DB0467">
        <w:tc>
          <w:tcPr>
            <w:tcW w:w="9771" w:type="dxa"/>
            <w:gridSpan w:val="2"/>
          </w:tcPr>
          <w:p w:rsidR="00031D4E" w:rsidRDefault="00031D4E" w:rsidP="003820F1">
            <w:pPr>
              <w:jc w:val="both"/>
            </w:pPr>
            <w:r>
              <w:t xml:space="preserve">По коду «000 01 06 00 00 00 0000 000» Иные источники внутреннего </w:t>
            </w:r>
            <w:r w:rsidR="00A10A89">
              <w:t>финансирования дефицитов бюджетов</w:t>
            </w:r>
          </w:p>
        </w:tc>
      </w:tr>
      <w:tr w:rsidR="00E35433" w:rsidTr="003010A6">
        <w:tc>
          <w:tcPr>
            <w:tcW w:w="1602" w:type="dxa"/>
          </w:tcPr>
          <w:p w:rsidR="00E35433" w:rsidRDefault="00031D4E" w:rsidP="003820F1">
            <w:pPr>
              <w:jc w:val="both"/>
            </w:pPr>
            <w:r w:rsidRPr="00594549">
              <w:rPr>
                <w:color w:val="000000"/>
              </w:rPr>
              <w:t>0000 540</w:t>
            </w:r>
          </w:p>
        </w:tc>
        <w:tc>
          <w:tcPr>
            <w:tcW w:w="8169" w:type="dxa"/>
          </w:tcPr>
          <w:p w:rsidR="00E35433" w:rsidRDefault="00031D4E" w:rsidP="003820F1">
            <w:pPr>
              <w:jc w:val="both"/>
            </w:pPr>
            <w:r>
              <w:rPr>
                <w:color w:val="000000"/>
              </w:rPr>
              <w:t>П</w:t>
            </w:r>
            <w:r w:rsidRPr="00594549">
              <w:rPr>
                <w:bCs/>
              </w:rPr>
              <w:t>редоставление бюдже</w:t>
            </w:r>
            <w:r>
              <w:rPr>
                <w:bCs/>
              </w:rPr>
              <w:t>тных кредитов юридическим лицам</w:t>
            </w:r>
            <w:r w:rsidRPr="00594549">
              <w:rPr>
                <w:bCs/>
              </w:rPr>
              <w:t xml:space="preserve"> из бюджетов муниципальных районов в валюте Российской Федерации</w:t>
            </w:r>
          </w:p>
        </w:tc>
      </w:tr>
      <w:tr w:rsidR="00E35433" w:rsidTr="003010A6">
        <w:tc>
          <w:tcPr>
            <w:tcW w:w="1602" w:type="dxa"/>
          </w:tcPr>
          <w:p w:rsidR="00E35433" w:rsidRDefault="00031D4E" w:rsidP="003820F1">
            <w:pPr>
              <w:jc w:val="both"/>
            </w:pPr>
            <w:r w:rsidRPr="00594549">
              <w:rPr>
                <w:color w:val="000000"/>
              </w:rPr>
              <w:t>0000 630</w:t>
            </w:r>
          </w:p>
        </w:tc>
        <w:tc>
          <w:tcPr>
            <w:tcW w:w="8169" w:type="dxa"/>
          </w:tcPr>
          <w:p w:rsidR="00E35433" w:rsidRDefault="00031D4E" w:rsidP="003820F1">
            <w:pPr>
              <w:jc w:val="both"/>
            </w:pPr>
            <w:r>
              <w:rPr>
                <w:color w:val="000000"/>
              </w:rPr>
              <w:t>С</w:t>
            </w:r>
            <w:r w:rsidRPr="00594549">
              <w:rPr>
                <w:bCs/>
              </w:rPr>
              <w:t>редства от продажи акций и иных форм участия в капитале, находящихся в собственности муниципальных районов</w:t>
            </w:r>
          </w:p>
        </w:tc>
      </w:tr>
      <w:tr w:rsidR="00E35433" w:rsidTr="003010A6">
        <w:tc>
          <w:tcPr>
            <w:tcW w:w="1602" w:type="dxa"/>
          </w:tcPr>
          <w:p w:rsidR="00E35433" w:rsidRDefault="00031D4E" w:rsidP="003820F1">
            <w:pPr>
              <w:jc w:val="both"/>
            </w:pPr>
            <w:r w:rsidRPr="00594549">
              <w:t>0000 640</w:t>
            </w:r>
          </w:p>
        </w:tc>
        <w:tc>
          <w:tcPr>
            <w:tcW w:w="8169" w:type="dxa"/>
          </w:tcPr>
          <w:p w:rsidR="00E35433" w:rsidRDefault="00031D4E" w:rsidP="003820F1">
            <w:pPr>
              <w:jc w:val="both"/>
            </w:pPr>
            <w:r>
              <w:t>В</w:t>
            </w:r>
            <w:r w:rsidRPr="00594549">
              <w:rPr>
                <w:bCs/>
              </w:rPr>
              <w:t>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CC501F" w:rsidRDefault="00CC501F"/>
    <w:sectPr w:rsidR="00CC501F" w:rsidSect="003820F1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C"/>
    <w:rsid w:val="00031D4E"/>
    <w:rsid w:val="000530FD"/>
    <w:rsid w:val="002A7AA8"/>
    <w:rsid w:val="003010A6"/>
    <w:rsid w:val="00314559"/>
    <w:rsid w:val="003820F1"/>
    <w:rsid w:val="003B452D"/>
    <w:rsid w:val="00594549"/>
    <w:rsid w:val="007369CA"/>
    <w:rsid w:val="00873EED"/>
    <w:rsid w:val="008C3EC4"/>
    <w:rsid w:val="00994217"/>
    <w:rsid w:val="00A10A89"/>
    <w:rsid w:val="00C41402"/>
    <w:rsid w:val="00CC0DBC"/>
    <w:rsid w:val="00CC501F"/>
    <w:rsid w:val="00CE6B95"/>
    <w:rsid w:val="00E118A5"/>
    <w:rsid w:val="00E35433"/>
    <w:rsid w:val="00EF7095"/>
    <w:rsid w:val="00F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21206-942E-46FC-94F5-7052914B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C3EC4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7">
    <w:name w:val="heading 7"/>
    <w:basedOn w:val="a"/>
    <w:next w:val="a"/>
    <w:link w:val="70"/>
    <w:qFormat/>
    <w:rsid w:val="008C3EC4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EC4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EC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8C3EC4"/>
    <w:rPr>
      <w:szCs w:val="20"/>
    </w:rPr>
  </w:style>
  <w:style w:type="character" w:customStyle="1" w:styleId="a4">
    <w:name w:val="Основной текст Знак"/>
    <w:basedOn w:val="a0"/>
    <w:link w:val="a3"/>
    <w:rsid w:val="008C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30FD"/>
    <w:pPr>
      <w:ind w:left="720"/>
      <w:contextualSpacing/>
    </w:pPr>
  </w:style>
  <w:style w:type="table" w:styleId="a8">
    <w:name w:val="Table Grid"/>
    <w:basedOn w:val="a1"/>
    <w:uiPriority w:val="39"/>
    <w:rsid w:val="0030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Мищук Ольга Леонидовна</dc:creator>
  <cp:keywords/>
  <dc:description/>
  <cp:lastModifiedBy>Мищук Ольга Леонидовна</cp:lastModifiedBy>
  <cp:revision>12</cp:revision>
  <cp:lastPrinted>2014-12-10T06:33:00Z</cp:lastPrinted>
  <dcterms:created xsi:type="dcterms:W3CDTF">2014-12-10T12:55:00Z</dcterms:created>
  <dcterms:modified xsi:type="dcterms:W3CDTF">2014-12-25T06:37:00Z</dcterms:modified>
</cp:coreProperties>
</file>